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C835F9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4549F2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2019﹞73号</w:t>
      </w:r>
      <w:bookmarkEnd w:id="0"/>
    </w:p>
    <w:p w:rsidR="00024BB0" w:rsidRDefault="000B5782" w:rsidP="00024BB0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024BB0" w:rsidRPr="00777185">
        <w:rPr>
          <w:rFonts w:ascii="方正小标宋简体" w:eastAsia="方正小标宋简体" w:hint="eastAsia"/>
          <w:sz w:val="36"/>
          <w:szCs w:val="36"/>
        </w:rPr>
        <w:t>关于印发</w:t>
      </w:r>
    </w:p>
    <w:p w:rsidR="00024BB0" w:rsidRDefault="00024BB0" w:rsidP="00024BB0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024BB0">
        <w:rPr>
          <w:rFonts w:ascii="方正小标宋简体" w:eastAsia="方正小标宋简体" w:hint="eastAsia"/>
          <w:sz w:val="36"/>
          <w:szCs w:val="36"/>
        </w:rPr>
        <w:t>《财务报销有关问题的补充规定及说明》的通知</w:t>
      </w:r>
    </w:p>
    <w:p w:rsidR="00024BB0" w:rsidRDefault="00024BB0" w:rsidP="0073164F">
      <w:pPr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</w:p>
    <w:p w:rsidR="00024BB0" w:rsidRDefault="00024BB0" w:rsidP="00024BB0">
      <w:pPr>
        <w:jc w:val="left"/>
        <w:rPr>
          <w:rFonts w:ascii="仿宋" w:eastAsia="仿宋" w:hAnsi="仿宋"/>
          <w:sz w:val="32"/>
        </w:rPr>
      </w:pPr>
      <w:r w:rsidRPr="00024BB0">
        <w:rPr>
          <w:rFonts w:ascii="仿宋" w:eastAsia="仿宋" w:hAnsi="仿宋" w:hint="eastAsia"/>
          <w:sz w:val="32"/>
        </w:rPr>
        <w:t>各单位：</w:t>
      </w:r>
    </w:p>
    <w:p w:rsidR="00024BB0" w:rsidRPr="00777185" w:rsidRDefault="00024BB0" w:rsidP="0073164F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C14E00">
        <w:rPr>
          <w:rFonts w:ascii="仿宋" w:eastAsia="仿宋" w:hAnsi="仿宋" w:hint="eastAsia"/>
          <w:sz w:val="32"/>
        </w:rPr>
        <w:t>《财务报销有关问题的补充规定及说明》</w:t>
      </w:r>
      <w:r w:rsidRPr="00777185">
        <w:rPr>
          <w:rFonts w:ascii="仿宋" w:eastAsia="仿宋" w:hAnsi="仿宋" w:hint="eastAsia"/>
          <w:sz w:val="32"/>
        </w:rPr>
        <w:t>经2</w:t>
      </w:r>
      <w:r w:rsidRPr="00777185">
        <w:rPr>
          <w:rFonts w:ascii="仿宋" w:eastAsia="仿宋" w:hAnsi="仿宋"/>
          <w:sz w:val="32"/>
        </w:rPr>
        <w:t>019</w:t>
      </w:r>
      <w:r w:rsidRPr="00777185">
        <w:rPr>
          <w:rFonts w:ascii="仿宋" w:eastAsia="仿宋" w:hAnsi="仿宋" w:hint="eastAsia"/>
          <w:sz w:val="32"/>
        </w:rPr>
        <w:t>年4月4日校务会审议通过，现予印发，请遵照执行。</w:t>
      </w:r>
    </w:p>
    <w:p w:rsidR="00024BB0" w:rsidRDefault="00024BB0" w:rsidP="0073164F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777185">
        <w:rPr>
          <w:rFonts w:ascii="仿宋" w:eastAsia="仿宋" w:hAnsi="仿宋" w:hint="eastAsia"/>
          <w:sz w:val="32"/>
        </w:rPr>
        <w:t>特此通知。</w:t>
      </w:r>
    </w:p>
    <w:p w:rsidR="00024BB0" w:rsidRDefault="00024BB0" w:rsidP="0073164F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024BB0" w:rsidRDefault="00024BB0" w:rsidP="0073164F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024BB0" w:rsidRPr="00024BB0" w:rsidRDefault="00024BB0" w:rsidP="00024BB0">
      <w:pPr>
        <w:wordWrap w:val="0"/>
        <w:jc w:val="right"/>
        <w:rPr>
          <w:rFonts w:ascii="仿宋" w:eastAsia="仿宋" w:hAnsi="仿宋"/>
          <w:sz w:val="32"/>
        </w:rPr>
      </w:pPr>
      <w:r w:rsidRPr="00024BB0">
        <w:rPr>
          <w:rFonts w:ascii="仿宋" w:eastAsia="仿宋" w:hAnsi="仿宋" w:hint="eastAsia"/>
          <w:sz w:val="32"/>
        </w:rPr>
        <w:t>西华大学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     </w:t>
      </w:r>
    </w:p>
    <w:p w:rsidR="00024BB0" w:rsidRPr="00777185" w:rsidRDefault="00024BB0" w:rsidP="00024BB0">
      <w:pPr>
        <w:wordWrap w:val="0"/>
        <w:jc w:val="right"/>
        <w:rPr>
          <w:rFonts w:ascii="仿宋" w:eastAsia="仿宋" w:hAnsi="仿宋"/>
          <w:sz w:val="32"/>
        </w:rPr>
      </w:pPr>
      <w:r w:rsidRPr="00024BB0">
        <w:rPr>
          <w:rFonts w:ascii="仿宋" w:eastAsia="仿宋" w:hAnsi="仿宋" w:hint="eastAsia"/>
          <w:sz w:val="32"/>
        </w:rPr>
        <w:t>2019年4月10日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 </w:t>
      </w:r>
    </w:p>
    <w:p w:rsidR="00024BB0" w:rsidRPr="00777185" w:rsidRDefault="00024BB0" w:rsidP="00122DC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 w:rsidRPr="00777185">
        <w:rPr>
          <w:rFonts w:ascii="方正小标宋简体" w:eastAsia="方正小标宋简体" w:hint="eastAsia"/>
          <w:sz w:val="36"/>
          <w:szCs w:val="36"/>
        </w:rPr>
        <w:t>财务报销有关问题的补充规定及说明</w:t>
      </w:r>
    </w:p>
    <w:p w:rsidR="00024BB0" w:rsidRDefault="00024BB0" w:rsidP="00C835F9">
      <w:pPr>
        <w:spacing w:line="600" w:lineRule="exact"/>
        <w:jc w:val="left"/>
        <w:rPr>
          <w:szCs w:val="28"/>
        </w:rPr>
      </w:pP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7185">
        <w:rPr>
          <w:rFonts w:ascii="仿宋" w:eastAsia="仿宋" w:hAnsi="仿宋" w:hint="eastAsia"/>
          <w:sz w:val="32"/>
          <w:szCs w:val="32"/>
        </w:rPr>
        <w:t>为进一步规范学校财务报销工作，提升财务服务师生水平，</w:t>
      </w:r>
      <w:r w:rsidRPr="0077718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依据国家有关财经法规</w:t>
      </w:r>
      <w:bookmarkStart w:id="1" w:name="_Hlk5265430"/>
      <w:r w:rsidRPr="0077718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以及学校</w:t>
      </w:r>
      <w:bookmarkEnd w:id="1"/>
      <w:r w:rsidRPr="0077718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相关规定，</w:t>
      </w:r>
      <w:r w:rsidRPr="00777185">
        <w:rPr>
          <w:rFonts w:ascii="仿宋" w:eastAsia="仿宋" w:hAnsi="仿宋" w:hint="eastAsia"/>
          <w:sz w:val="32"/>
          <w:szCs w:val="32"/>
        </w:rPr>
        <w:t>结合校内外财务管理环境</w:t>
      </w:r>
      <w:r w:rsidRPr="0077718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，</w:t>
      </w:r>
      <w:r w:rsidRPr="00777185">
        <w:rPr>
          <w:rFonts w:ascii="仿宋" w:eastAsia="仿宋" w:hAnsi="仿宋" w:hint="eastAsia"/>
          <w:sz w:val="32"/>
          <w:szCs w:val="32"/>
        </w:rPr>
        <w:t>现对财务报销有关业务事项作如下补充规定及说明</w:t>
      </w:r>
      <w:r w:rsidR="004549F2">
        <w:rPr>
          <w:rFonts w:ascii="仿宋" w:eastAsia="仿宋" w:hAnsi="仿宋" w:hint="eastAsia"/>
          <w:sz w:val="32"/>
          <w:szCs w:val="32"/>
        </w:rPr>
        <w:t>。</w:t>
      </w: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77185">
        <w:rPr>
          <w:rFonts w:ascii="仿宋" w:eastAsia="仿宋" w:hAnsi="仿宋" w:hint="eastAsia"/>
          <w:sz w:val="32"/>
          <w:szCs w:val="32"/>
        </w:rPr>
        <w:t>购买商品及服务时</w:t>
      </w:r>
      <w:bookmarkStart w:id="2" w:name="_Hlk5266271"/>
      <w:r w:rsidRPr="00777185">
        <w:rPr>
          <w:rFonts w:ascii="仿宋" w:eastAsia="仿宋" w:hAnsi="仿宋" w:hint="eastAsia"/>
          <w:sz w:val="32"/>
          <w:szCs w:val="32"/>
        </w:rPr>
        <w:t>使用微信、支付宝及其他银行卡（含储蓄卡、信用卡等）刷卡支付款项的</w:t>
      </w:r>
      <w:bookmarkEnd w:id="2"/>
      <w:r w:rsidRPr="00777185">
        <w:rPr>
          <w:rFonts w:ascii="仿宋" w:eastAsia="仿宋" w:hAnsi="仿宋" w:hint="eastAsia"/>
          <w:sz w:val="32"/>
          <w:szCs w:val="32"/>
        </w:rPr>
        <w:t>，</w:t>
      </w:r>
      <w:bookmarkStart w:id="3" w:name="_Hlk5266307"/>
      <w:r w:rsidRPr="00777185">
        <w:rPr>
          <w:rFonts w:ascii="仿宋" w:eastAsia="仿宋" w:hAnsi="仿宋" w:hint="eastAsia"/>
          <w:sz w:val="32"/>
          <w:szCs w:val="32"/>
        </w:rPr>
        <w:t>经费负责人可提请计财处视同为转账支付予以报销</w:t>
      </w:r>
      <w:bookmarkEnd w:id="3"/>
      <w:r w:rsidRPr="00777185">
        <w:rPr>
          <w:rFonts w:ascii="仿宋" w:eastAsia="仿宋" w:hAnsi="仿宋" w:hint="eastAsia"/>
          <w:sz w:val="32"/>
          <w:szCs w:val="32"/>
        </w:rPr>
        <w:t>，同时须提供账单详情、订单详情截图</w:t>
      </w:r>
      <w:bookmarkStart w:id="4" w:name="_Hlk5266382"/>
      <w:r w:rsidRPr="00777185">
        <w:rPr>
          <w:rFonts w:ascii="仿宋" w:eastAsia="仿宋" w:hAnsi="仿宋" w:hint="eastAsia"/>
          <w:sz w:val="32"/>
          <w:szCs w:val="32"/>
        </w:rPr>
        <w:t>；若发票销售方与实际收款方名称不符的，由经费负责人认定业务事实</w:t>
      </w:r>
      <w:bookmarkEnd w:id="4"/>
      <w:r w:rsidRPr="00777185">
        <w:rPr>
          <w:rFonts w:ascii="仿宋" w:eastAsia="仿宋" w:hAnsi="仿宋" w:hint="eastAsia"/>
          <w:sz w:val="32"/>
          <w:szCs w:val="32"/>
        </w:rPr>
        <w:t>（需明确签字注明），并承担相应后果。以上情况确定予以报销后可转款至实际购买人账户，不得支付现金。</w:t>
      </w: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5" w:name="_Hlk5266646"/>
      <w:r>
        <w:rPr>
          <w:rFonts w:ascii="仿宋" w:eastAsia="仿宋" w:hAnsi="仿宋" w:hint="eastAsia"/>
          <w:sz w:val="32"/>
          <w:szCs w:val="32"/>
        </w:rPr>
        <w:t>二、</w:t>
      </w:r>
      <w:r w:rsidRPr="00777185">
        <w:rPr>
          <w:rFonts w:ascii="仿宋" w:eastAsia="仿宋" w:hAnsi="仿宋" w:hint="eastAsia"/>
          <w:sz w:val="32"/>
          <w:szCs w:val="32"/>
        </w:rPr>
        <w:t>不得使用现金购买</w:t>
      </w:r>
      <w:bookmarkStart w:id="6" w:name="_Hlk5266590"/>
      <w:bookmarkEnd w:id="5"/>
      <w:r w:rsidRPr="00777185">
        <w:rPr>
          <w:rFonts w:ascii="仿宋" w:eastAsia="仿宋" w:hAnsi="仿宋" w:hint="eastAsia"/>
          <w:sz w:val="32"/>
          <w:szCs w:val="32"/>
        </w:rPr>
        <w:t>商品及服务</w:t>
      </w:r>
      <w:bookmarkEnd w:id="6"/>
      <w:r w:rsidRPr="00777185">
        <w:rPr>
          <w:rFonts w:ascii="仿宋" w:eastAsia="仿宋" w:hAnsi="仿宋" w:hint="eastAsia"/>
          <w:sz w:val="32"/>
          <w:szCs w:val="32"/>
        </w:rPr>
        <w:t>，确需以现金购买的须由提供商品及服务单位开具相关证明，由经费负责人认定后予以报销（</w:t>
      </w:r>
      <w:bookmarkStart w:id="7" w:name="_Hlk5266565"/>
      <w:r w:rsidRPr="00777185">
        <w:rPr>
          <w:rFonts w:ascii="仿宋" w:eastAsia="仿宋" w:hAnsi="仿宋" w:hint="eastAsia"/>
          <w:sz w:val="32"/>
          <w:szCs w:val="32"/>
        </w:rPr>
        <w:t>单张单次票据</w:t>
      </w:r>
      <w:r w:rsidRPr="00777185">
        <w:rPr>
          <w:rFonts w:ascii="仿宋" w:eastAsia="仿宋" w:hAnsi="仿宋"/>
          <w:sz w:val="32"/>
          <w:szCs w:val="32"/>
        </w:rPr>
        <w:t>200</w:t>
      </w:r>
      <w:r w:rsidRPr="00777185">
        <w:rPr>
          <w:rFonts w:ascii="仿宋" w:eastAsia="仿宋" w:hAnsi="仿宋" w:hint="eastAsia"/>
          <w:sz w:val="32"/>
          <w:szCs w:val="32"/>
        </w:rPr>
        <w:t>元</w:t>
      </w:r>
      <w:bookmarkEnd w:id="7"/>
      <w:r w:rsidRPr="00777185">
        <w:rPr>
          <w:rFonts w:ascii="仿宋" w:eastAsia="仿宋" w:hAnsi="仿宋" w:hint="eastAsia"/>
          <w:sz w:val="32"/>
          <w:szCs w:val="32"/>
        </w:rPr>
        <w:t>以下，无需证明）。</w:t>
      </w: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8" w:name="_Hlk5266458"/>
      <w:r>
        <w:rPr>
          <w:rFonts w:ascii="仿宋" w:eastAsia="仿宋" w:hAnsi="仿宋" w:hint="eastAsia"/>
          <w:sz w:val="32"/>
          <w:szCs w:val="32"/>
        </w:rPr>
        <w:t>三、</w:t>
      </w:r>
      <w:r w:rsidRPr="00777185">
        <w:rPr>
          <w:rFonts w:ascii="仿宋" w:eastAsia="仿宋" w:hAnsi="仿宋" w:hint="eastAsia"/>
          <w:sz w:val="32"/>
          <w:szCs w:val="32"/>
        </w:rPr>
        <w:t>各单位邀请的专家及学者</w:t>
      </w:r>
      <w:bookmarkEnd w:id="8"/>
      <w:r w:rsidRPr="00777185">
        <w:rPr>
          <w:rFonts w:ascii="仿宋" w:eastAsia="仿宋" w:hAnsi="仿宋" w:hint="eastAsia"/>
          <w:sz w:val="32"/>
          <w:szCs w:val="32"/>
        </w:rPr>
        <w:t>未刷公务卡，未在公务网站购买机票的，</w:t>
      </w:r>
      <w:bookmarkStart w:id="9" w:name="_Hlk5266477"/>
      <w:r w:rsidRPr="00777185">
        <w:rPr>
          <w:rFonts w:ascii="仿宋" w:eastAsia="仿宋" w:hAnsi="仿宋" w:hint="eastAsia"/>
          <w:sz w:val="32"/>
          <w:szCs w:val="32"/>
        </w:rPr>
        <w:t>由经费负责人对邀请的专家及学者做出认定，可不使用公务卡及不在公务网站购票。</w:t>
      </w:r>
      <w:bookmarkEnd w:id="9"/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77185">
        <w:rPr>
          <w:rFonts w:ascii="仿宋" w:eastAsia="仿宋" w:hAnsi="仿宋" w:hint="eastAsia"/>
          <w:sz w:val="32"/>
          <w:szCs w:val="32"/>
        </w:rPr>
        <w:t>对于</w:t>
      </w:r>
      <w:bookmarkStart w:id="10" w:name="_Hlk5266668"/>
      <w:r w:rsidRPr="00777185">
        <w:rPr>
          <w:rFonts w:ascii="仿宋" w:eastAsia="仿宋" w:hAnsi="仿宋" w:hint="eastAsia"/>
          <w:sz w:val="32"/>
          <w:szCs w:val="32"/>
        </w:rPr>
        <w:t>经批准乘坐飞机的学生（含本专科、研究生等）可自行购买机票。</w:t>
      </w:r>
      <w:bookmarkEnd w:id="10"/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11" w:name="_Hlk5266693"/>
      <w:r>
        <w:rPr>
          <w:rFonts w:ascii="仿宋" w:eastAsia="仿宋" w:hAnsi="仿宋" w:hint="eastAsia"/>
          <w:sz w:val="32"/>
          <w:szCs w:val="32"/>
        </w:rPr>
        <w:t>五、</w:t>
      </w:r>
      <w:r w:rsidRPr="00777185">
        <w:rPr>
          <w:rFonts w:ascii="仿宋" w:eastAsia="仿宋" w:hAnsi="仿宋" w:hint="eastAsia"/>
          <w:sz w:val="32"/>
          <w:szCs w:val="32"/>
        </w:rPr>
        <w:t>新进教职工应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办理</w:t>
      </w:r>
      <w:r w:rsidRPr="00777185">
        <w:rPr>
          <w:rFonts w:ascii="仿宋" w:eastAsia="仿宋" w:hAnsi="仿宋" w:hint="eastAsia"/>
          <w:sz w:val="32"/>
          <w:szCs w:val="32"/>
        </w:rPr>
        <w:t>公务卡</w:t>
      </w:r>
      <w:bookmarkEnd w:id="11"/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777185">
        <w:rPr>
          <w:rFonts w:ascii="仿宋" w:eastAsia="仿宋" w:hAnsi="仿宋" w:hint="eastAsia"/>
          <w:sz w:val="32"/>
          <w:szCs w:val="32"/>
        </w:rPr>
        <w:t>办卡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时间以报到时间为准在不超过</w:t>
      </w:r>
      <w:r w:rsidRPr="00777185">
        <w:rPr>
          <w:rFonts w:ascii="仿宋" w:eastAsia="仿宋" w:hAnsi="仿宋"/>
          <w:color w:val="000000" w:themeColor="text1"/>
          <w:sz w:val="32"/>
          <w:szCs w:val="32"/>
        </w:rPr>
        <w:t>8个月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内办理完成。</w:t>
      </w:r>
      <w:r w:rsidRPr="00777185">
        <w:rPr>
          <w:rFonts w:ascii="仿宋" w:eastAsia="仿宋" w:hAnsi="仿宋" w:hint="eastAsia"/>
          <w:sz w:val="32"/>
          <w:szCs w:val="32"/>
        </w:rPr>
        <w:t>新进教职工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不在规定时间内办理公务卡，造成无法在政府采购机票网站购买公务机票的，责任自负。</w:t>
      </w:r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Pr="00777185">
        <w:rPr>
          <w:rFonts w:ascii="仿宋" w:eastAsia="仿宋" w:hAnsi="仿宋" w:hint="eastAsia"/>
          <w:sz w:val="32"/>
          <w:szCs w:val="32"/>
        </w:rPr>
        <w:t>对于</w:t>
      </w:r>
      <w:bookmarkStart w:id="12" w:name="_Hlk5266781"/>
      <w:r w:rsidRPr="00777185">
        <w:rPr>
          <w:rFonts w:ascii="仿宋" w:eastAsia="仿宋" w:hAnsi="仿宋" w:hint="eastAsia"/>
          <w:sz w:val="32"/>
          <w:szCs w:val="32"/>
        </w:rPr>
        <w:t>因特殊原因无法办理公务卡，</w:t>
      </w:r>
      <w:bookmarkEnd w:id="12"/>
      <w:r w:rsidRPr="00777185">
        <w:rPr>
          <w:rFonts w:ascii="仿宋" w:eastAsia="仿宋" w:hAnsi="仿宋" w:hint="eastAsia"/>
          <w:sz w:val="32"/>
          <w:szCs w:val="32"/>
        </w:rPr>
        <w:t>因而</w:t>
      </w:r>
      <w:bookmarkStart w:id="13" w:name="_Hlk5266804"/>
      <w:r w:rsidRPr="00777185">
        <w:rPr>
          <w:rFonts w:ascii="仿宋" w:eastAsia="仿宋" w:hAnsi="仿宋" w:hint="eastAsia"/>
          <w:sz w:val="32"/>
          <w:szCs w:val="32"/>
        </w:rPr>
        <w:t>无法在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政府采购机票网站</w:t>
      </w:r>
      <w:r w:rsidRPr="00777185">
        <w:rPr>
          <w:rFonts w:ascii="仿宋" w:eastAsia="仿宋" w:hAnsi="仿宋" w:hint="eastAsia"/>
          <w:sz w:val="32"/>
          <w:szCs w:val="32"/>
        </w:rPr>
        <w:t>购买公务机票的，须经银行核实后予以报销。</w:t>
      </w:r>
      <w:bookmarkEnd w:id="13"/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777185">
        <w:rPr>
          <w:rFonts w:ascii="仿宋" w:eastAsia="仿宋" w:hAnsi="仿宋" w:hint="eastAsia"/>
          <w:sz w:val="32"/>
          <w:szCs w:val="32"/>
        </w:rPr>
        <w:t>除本规定中三、四、五、六条中情况外，对于</w:t>
      </w:r>
      <w:bookmarkStart w:id="14" w:name="_Hlk5266908"/>
      <w:r w:rsidRPr="00777185">
        <w:rPr>
          <w:rFonts w:ascii="仿宋" w:eastAsia="仿宋" w:hAnsi="仿宋" w:hint="eastAsia"/>
          <w:sz w:val="32"/>
          <w:szCs w:val="32"/>
        </w:rPr>
        <w:t>未在</w:t>
      </w:r>
      <w:r w:rsidRPr="00777185">
        <w:rPr>
          <w:rFonts w:ascii="仿宋" w:eastAsia="仿宋" w:hAnsi="仿宋" w:hint="eastAsia"/>
          <w:color w:val="000000" w:themeColor="text1"/>
          <w:sz w:val="32"/>
          <w:szCs w:val="32"/>
        </w:rPr>
        <w:t>政府采购机票</w:t>
      </w:r>
      <w:r w:rsidRPr="00777185">
        <w:rPr>
          <w:rFonts w:ascii="仿宋" w:eastAsia="仿宋" w:hAnsi="仿宋" w:hint="eastAsia"/>
          <w:sz w:val="32"/>
          <w:szCs w:val="32"/>
        </w:rPr>
        <w:t>网站上购买公务机票的</w:t>
      </w:r>
      <w:bookmarkEnd w:id="14"/>
      <w:r w:rsidRPr="00777185">
        <w:rPr>
          <w:rFonts w:ascii="仿宋" w:eastAsia="仿宋" w:hAnsi="仿宋" w:hint="eastAsia"/>
          <w:sz w:val="32"/>
          <w:szCs w:val="32"/>
        </w:rPr>
        <w:t>按《西华大学工作人员差旅费管理办法有关问题的解释说明》（西华行字</w:t>
      </w:r>
      <w:r>
        <w:rPr>
          <w:rFonts w:ascii="仿宋" w:eastAsia="仿宋" w:hAnsi="仿宋" w:hint="eastAsia"/>
          <w:sz w:val="32"/>
          <w:szCs w:val="32"/>
        </w:rPr>
        <w:t>〔</w:t>
      </w:r>
      <w:r w:rsidRPr="00777185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〕</w:t>
      </w:r>
      <w:r w:rsidRPr="00777185">
        <w:rPr>
          <w:rFonts w:ascii="仿宋" w:eastAsia="仿宋" w:hAnsi="仿宋"/>
          <w:sz w:val="32"/>
          <w:szCs w:val="32"/>
        </w:rPr>
        <w:t>82号）规定，</w:t>
      </w:r>
      <w:bookmarkStart w:id="15" w:name="_Hlk5266939"/>
      <w:r w:rsidRPr="00777185">
        <w:rPr>
          <w:rFonts w:ascii="仿宋" w:eastAsia="仿宋" w:hAnsi="仿宋" w:hint="eastAsia"/>
          <w:sz w:val="32"/>
          <w:szCs w:val="32"/>
        </w:rPr>
        <w:t>须提供同时段机票价格支撑材料（如截屏等）才予以报销</w:t>
      </w:r>
      <w:bookmarkEnd w:id="15"/>
      <w:r w:rsidRPr="00777185">
        <w:rPr>
          <w:rFonts w:ascii="仿宋" w:eastAsia="仿宋" w:hAnsi="仿宋" w:hint="eastAsia"/>
          <w:sz w:val="32"/>
          <w:szCs w:val="32"/>
        </w:rPr>
        <w:t>，并自行承担高于指定网站同时段机票价格部分的费用。</w:t>
      </w: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16" w:name="_Hlk5266995"/>
      <w:r>
        <w:rPr>
          <w:rFonts w:ascii="仿宋" w:eastAsia="仿宋" w:hAnsi="仿宋" w:hint="eastAsia"/>
          <w:sz w:val="32"/>
          <w:szCs w:val="32"/>
        </w:rPr>
        <w:t>八、</w:t>
      </w:r>
      <w:r w:rsidRPr="00777185">
        <w:rPr>
          <w:rFonts w:ascii="仿宋" w:eastAsia="仿宋" w:hAnsi="仿宋" w:hint="eastAsia"/>
          <w:sz w:val="32"/>
          <w:szCs w:val="32"/>
        </w:rPr>
        <w:t>对于登机牌遗失或无相关登机证明的</w:t>
      </w:r>
      <w:bookmarkEnd w:id="16"/>
      <w:r w:rsidRPr="00777185">
        <w:rPr>
          <w:rFonts w:ascii="仿宋" w:eastAsia="仿宋" w:hAnsi="仿宋" w:hint="eastAsia"/>
          <w:sz w:val="32"/>
          <w:szCs w:val="32"/>
        </w:rPr>
        <w:t>按《西华大学工作人员差旅费管理办法有关问题的解释说明》（西华行字</w:t>
      </w:r>
      <w:r>
        <w:rPr>
          <w:rFonts w:ascii="宋体" w:hAnsi="宋体" w:hint="eastAsia"/>
          <w:sz w:val="32"/>
          <w:szCs w:val="32"/>
        </w:rPr>
        <w:t>〔</w:t>
      </w:r>
      <w:r w:rsidRPr="00777185">
        <w:rPr>
          <w:rFonts w:ascii="仿宋" w:eastAsia="仿宋" w:hAnsi="仿宋"/>
          <w:sz w:val="32"/>
          <w:szCs w:val="32"/>
        </w:rPr>
        <w:t>2016</w:t>
      </w:r>
      <w:r>
        <w:rPr>
          <w:rFonts w:ascii="宋体" w:hAnsi="宋体" w:hint="eastAsia"/>
          <w:sz w:val="32"/>
          <w:szCs w:val="32"/>
        </w:rPr>
        <w:t>〕</w:t>
      </w:r>
      <w:r w:rsidRPr="00777185">
        <w:rPr>
          <w:rFonts w:ascii="仿宋" w:eastAsia="仿宋" w:hAnsi="仿宋"/>
          <w:sz w:val="32"/>
          <w:szCs w:val="32"/>
        </w:rPr>
        <w:t>82号</w:t>
      </w:r>
      <w:r w:rsidRPr="00777185">
        <w:rPr>
          <w:rFonts w:ascii="仿宋" w:eastAsia="仿宋" w:hAnsi="仿宋" w:hint="eastAsia"/>
          <w:sz w:val="32"/>
          <w:szCs w:val="32"/>
        </w:rPr>
        <w:t>）规定应不予报销。</w:t>
      </w:r>
      <w:bookmarkStart w:id="17" w:name="_Hlk5267015"/>
      <w:r w:rsidRPr="00777185">
        <w:rPr>
          <w:rFonts w:ascii="仿宋" w:eastAsia="仿宋" w:hAnsi="仿宋" w:hint="eastAsia"/>
          <w:sz w:val="32"/>
          <w:szCs w:val="32"/>
        </w:rPr>
        <w:t>特殊情况需说明并由经费负责人签字</w:t>
      </w:r>
      <w:bookmarkEnd w:id="17"/>
      <w:r w:rsidRPr="00777185">
        <w:rPr>
          <w:rFonts w:ascii="仿宋" w:eastAsia="仿宋" w:hAnsi="仿宋" w:hint="eastAsia"/>
          <w:sz w:val="32"/>
          <w:szCs w:val="32"/>
        </w:rPr>
        <w:t>后报销。</w:t>
      </w:r>
    </w:p>
    <w:p w:rsidR="00024BB0" w:rsidRPr="00777185" w:rsidRDefault="00024BB0" w:rsidP="00C835F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7185">
        <w:rPr>
          <w:rFonts w:ascii="仿宋" w:eastAsia="仿宋" w:hAnsi="仿宋" w:hint="eastAsia"/>
          <w:sz w:val="32"/>
          <w:szCs w:val="32"/>
        </w:rPr>
        <w:t>九、各单位领导干部及辅导员、车队的司机、保卫处</w:t>
      </w:r>
      <w:bookmarkStart w:id="18" w:name="_Hlk5267109"/>
      <w:r w:rsidRPr="00777185">
        <w:rPr>
          <w:rFonts w:ascii="仿宋" w:eastAsia="仿宋" w:hAnsi="仿宋" w:hint="eastAsia"/>
          <w:sz w:val="32"/>
          <w:szCs w:val="32"/>
        </w:rPr>
        <w:t>相关人员报销电话费时，由于郫都区无法刷公务卡缴费，可不使用公务卡缴费，不写情况说明。</w:t>
      </w:r>
      <w:bookmarkEnd w:id="18"/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</w:t>
      </w:r>
      <w:r w:rsidRPr="00777185">
        <w:rPr>
          <w:rFonts w:ascii="仿宋" w:eastAsia="仿宋" w:hAnsi="仿宋" w:hint="eastAsia"/>
          <w:sz w:val="32"/>
          <w:szCs w:val="32"/>
        </w:rPr>
        <w:t>关于提供的</w:t>
      </w:r>
      <w:bookmarkStart w:id="19" w:name="_Hlk5267265"/>
      <w:r w:rsidRPr="00777185">
        <w:rPr>
          <w:rFonts w:ascii="仿宋" w:eastAsia="仿宋" w:hAnsi="仿宋" w:hint="eastAsia"/>
          <w:sz w:val="32"/>
          <w:szCs w:val="32"/>
        </w:rPr>
        <w:t>外来通知、证明如：用稿、会议通知，及由对方单位提供的证明可用影印、复印、扫描等件，无鲜章的须经费负责人签字。</w:t>
      </w:r>
      <w:bookmarkEnd w:id="19"/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</w:t>
      </w:r>
      <w:r w:rsidRPr="00777185">
        <w:rPr>
          <w:rFonts w:ascii="仿宋" w:eastAsia="仿宋" w:hAnsi="仿宋" w:hint="eastAsia"/>
          <w:sz w:val="32"/>
          <w:szCs w:val="32"/>
        </w:rPr>
        <w:t>、</w:t>
      </w:r>
      <w:bookmarkStart w:id="20" w:name="_Hlk5267328"/>
      <w:r w:rsidRPr="00777185">
        <w:rPr>
          <w:rFonts w:ascii="仿宋" w:eastAsia="仿宋" w:hAnsi="仿宋" w:hint="eastAsia"/>
          <w:sz w:val="32"/>
          <w:szCs w:val="32"/>
        </w:rPr>
        <w:t>报销差旅费时，公杂费按规定的出差目的地标准报销。</w:t>
      </w:r>
      <w:bookmarkEnd w:id="20"/>
    </w:p>
    <w:p w:rsidR="00024BB0" w:rsidRPr="00777185" w:rsidRDefault="00024BB0" w:rsidP="00C835F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185">
        <w:rPr>
          <w:rFonts w:ascii="仿宋" w:eastAsia="仿宋" w:hAnsi="仿宋" w:hint="eastAsia"/>
          <w:sz w:val="32"/>
          <w:szCs w:val="32"/>
        </w:rPr>
        <w:t>以上规定适用于校内所有项目经费</w:t>
      </w:r>
      <w:r>
        <w:rPr>
          <w:rFonts w:ascii="仿宋" w:eastAsia="仿宋" w:hAnsi="仿宋" w:hint="eastAsia"/>
          <w:sz w:val="32"/>
          <w:szCs w:val="32"/>
        </w:rPr>
        <w:t>（</w:t>
      </w:r>
      <w:r w:rsidRPr="00777185">
        <w:rPr>
          <w:rFonts w:ascii="仿宋" w:eastAsia="仿宋" w:hAnsi="仿宋" w:hint="eastAsia"/>
          <w:sz w:val="32"/>
          <w:szCs w:val="32"/>
        </w:rPr>
        <w:t>含科研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77185">
        <w:rPr>
          <w:rFonts w:ascii="仿宋" w:eastAsia="仿宋" w:hAnsi="仿宋"/>
          <w:sz w:val="32"/>
          <w:szCs w:val="32"/>
        </w:rPr>
        <w:t>，但科研相关文件中另有规定的从其规定执行。</w:t>
      </w:r>
    </w:p>
    <w:p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024BB0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024BB0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024BB0">
              <w:rPr>
                <w:rFonts w:ascii="仿宋" w:eastAsia="仿宋" w:hAnsi="仿宋"/>
                <w:sz w:val="32"/>
                <w:szCs w:val="32"/>
              </w:rPr>
              <w:t>19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024BB0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="00024BB0">
              <w:rPr>
                <w:rFonts w:ascii="仿宋" w:eastAsia="仿宋" w:hAnsi="仿宋"/>
                <w:sz w:val="32"/>
                <w:szCs w:val="32"/>
              </w:rPr>
              <w:t>0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2C0945" w:rsidRPr="002B7AA6" w:rsidRDefault="002C0945" w:rsidP="00024BB0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024BB0">
              <w:rPr>
                <w:rFonts w:ascii="仿宋" w:eastAsia="仿宋" w:hAnsi="仿宋" w:hint="eastAsia"/>
                <w:sz w:val="32"/>
                <w:szCs w:val="32"/>
              </w:rPr>
              <w:t>罗庆军</w:t>
            </w:r>
          </w:p>
        </w:tc>
      </w:tr>
    </w:tbl>
    <w:p w:rsidR="002C0945" w:rsidRDefault="002C0945"/>
    <w:sectPr w:rsidR="002C0945" w:rsidSect="00024BB0">
      <w:headerReference w:type="default" r:id="rId7"/>
      <w:footerReference w:type="even" r:id="rId8"/>
      <w:footerReference w:type="default" r:id="rId9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82" w:rsidRDefault="000B5782">
      <w:r>
        <w:separator/>
      </w:r>
    </w:p>
  </w:endnote>
  <w:endnote w:type="continuationSeparator" w:id="0">
    <w:p w:rsidR="000B5782" w:rsidRDefault="000B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024BB0" w:rsidP="00024BB0">
    <w:pPr>
      <w:pStyle w:val="a4"/>
    </w:pPr>
    <w:r w:rsidRPr="00024BB0">
      <w:rPr>
        <w:rFonts w:asciiTheme="minorEastAsia" w:eastAsiaTheme="minorEastAsia" w:hAnsiTheme="minorEastAsia"/>
        <w:sz w:val="28"/>
        <w:szCs w:val="28"/>
      </w:rPr>
      <w:fldChar w:fldCharType="begin"/>
    </w:r>
    <w:r w:rsidRPr="00024BB0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024BB0">
      <w:rPr>
        <w:rFonts w:asciiTheme="minorEastAsia" w:eastAsiaTheme="minorEastAsia" w:hAnsiTheme="minorEastAsia"/>
        <w:sz w:val="28"/>
        <w:szCs w:val="28"/>
      </w:rPr>
      <w:fldChar w:fldCharType="separate"/>
    </w:r>
    <w:r w:rsidR="00EB7659" w:rsidRPr="00EB765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EB7659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24BB0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2C0945" w:rsidP="00024BB0">
    <w:pPr>
      <w:pStyle w:val="a4"/>
      <w:jc w:val="right"/>
    </w:pPr>
    <w:r w:rsidRPr="00024BB0">
      <w:rPr>
        <w:rFonts w:asciiTheme="minorEastAsia" w:eastAsiaTheme="minorEastAsia" w:hAnsiTheme="minorEastAsia"/>
        <w:sz w:val="28"/>
        <w:szCs w:val="28"/>
      </w:rPr>
      <w:fldChar w:fldCharType="begin"/>
    </w:r>
    <w:r w:rsidRPr="00024BB0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024BB0">
      <w:rPr>
        <w:rFonts w:asciiTheme="minorEastAsia" w:eastAsiaTheme="minorEastAsia" w:hAnsiTheme="minorEastAsia"/>
        <w:sz w:val="28"/>
        <w:szCs w:val="28"/>
      </w:rPr>
      <w:fldChar w:fldCharType="separate"/>
    </w:r>
    <w:r w:rsidR="00EB7659" w:rsidRPr="00EB765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EB7659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24BB0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82" w:rsidRDefault="000B5782">
      <w:r>
        <w:separator/>
      </w:r>
    </w:p>
  </w:footnote>
  <w:footnote w:type="continuationSeparator" w:id="0">
    <w:p w:rsidR="000B5782" w:rsidRDefault="000B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宇浩">
    <w15:presenceInfo w15:providerId="None" w15:userId="周宇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24BB0"/>
    <w:rsid w:val="00045AD6"/>
    <w:rsid w:val="0006302D"/>
    <w:rsid w:val="000A5DC3"/>
    <w:rsid w:val="000B5782"/>
    <w:rsid w:val="000F7320"/>
    <w:rsid w:val="00105F5F"/>
    <w:rsid w:val="001524A5"/>
    <w:rsid w:val="00184910"/>
    <w:rsid w:val="001D1306"/>
    <w:rsid w:val="001F368B"/>
    <w:rsid w:val="00210E17"/>
    <w:rsid w:val="00232659"/>
    <w:rsid w:val="00243D47"/>
    <w:rsid w:val="002B0824"/>
    <w:rsid w:val="002B7AA6"/>
    <w:rsid w:val="002C0945"/>
    <w:rsid w:val="003471FD"/>
    <w:rsid w:val="003D669E"/>
    <w:rsid w:val="00404F67"/>
    <w:rsid w:val="004332E0"/>
    <w:rsid w:val="004549F2"/>
    <w:rsid w:val="004B0378"/>
    <w:rsid w:val="00541284"/>
    <w:rsid w:val="00547D8C"/>
    <w:rsid w:val="006B5C44"/>
    <w:rsid w:val="007306FE"/>
    <w:rsid w:val="00795038"/>
    <w:rsid w:val="007F3400"/>
    <w:rsid w:val="00803D9E"/>
    <w:rsid w:val="00897169"/>
    <w:rsid w:val="008A2AE9"/>
    <w:rsid w:val="008B0B53"/>
    <w:rsid w:val="008B7CA8"/>
    <w:rsid w:val="008C0B38"/>
    <w:rsid w:val="009277DC"/>
    <w:rsid w:val="00935933"/>
    <w:rsid w:val="009A3350"/>
    <w:rsid w:val="00A10E77"/>
    <w:rsid w:val="00A775AB"/>
    <w:rsid w:val="00A912E2"/>
    <w:rsid w:val="00A95507"/>
    <w:rsid w:val="00AA285D"/>
    <w:rsid w:val="00AA67FC"/>
    <w:rsid w:val="00AB7531"/>
    <w:rsid w:val="00AD369E"/>
    <w:rsid w:val="00AE754F"/>
    <w:rsid w:val="00BE1749"/>
    <w:rsid w:val="00BE59F9"/>
    <w:rsid w:val="00C36F59"/>
    <w:rsid w:val="00C41EB5"/>
    <w:rsid w:val="00C835F9"/>
    <w:rsid w:val="00C86E8D"/>
    <w:rsid w:val="00C94199"/>
    <w:rsid w:val="00C970ED"/>
    <w:rsid w:val="00D209E6"/>
    <w:rsid w:val="00D35019"/>
    <w:rsid w:val="00D407A1"/>
    <w:rsid w:val="00D52850"/>
    <w:rsid w:val="00E5730D"/>
    <w:rsid w:val="00EB709D"/>
    <w:rsid w:val="00EB7659"/>
    <w:rsid w:val="00F514DB"/>
    <w:rsid w:val="00F83EFD"/>
    <w:rsid w:val="00F94942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  <w:style w:type="paragraph" w:styleId="a6">
    <w:name w:val="Balloon Text"/>
    <w:basedOn w:val="a"/>
    <w:link w:val="Char0"/>
    <w:semiHidden/>
    <w:unhideWhenUsed/>
    <w:rsid w:val="004549F2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4549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柳在鑫</cp:lastModifiedBy>
  <cp:revision>1</cp:revision>
  <cp:lastPrinted>2014-02-26T08:47:00Z</cp:lastPrinted>
  <dcterms:created xsi:type="dcterms:W3CDTF">2019-04-22T00:29:00Z</dcterms:created>
  <dcterms:modified xsi:type="dcterms:W3CDTF">2019-04-22T00:29:00Z</dcterms:modified>
</cp:coreProperties>
</file>